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0AD9B847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183AC2">
        <w:rPr>
          <w:rFonts w:cs="Arial"/>
          <w:bCs/>
          <w:sz w:val="24"/>
          <w:szCs w:val="24"/>
        </w:rPr>
        <w:t>R3-212202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39F77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0"/>
      <w:r w:rsidR="00412CCB" w:rsidRPr="000F4E43">
        <w:rPr>
          <w:color w:val="FF0000"/>
        </w:rPr>
        <w:t>[DRAFT]</w:t>
      </w:r>
      <w:commentRangeEnd w:id="0"/>
      <w:r w:rsidR="00412CCB" w:rsidRPr="000F4E43">
        <w:rPr>
          <w:rStyle w:val="CommentReference"/>
          <w:color w:val="FF0000"/>
          <w:sz w:val="20"/>
        </w:rPr>
        <w:commentReference w:id="0"/>
      </w:r>
      <w:r w:rsidR="00412CCB" w:rsidRPr="000F4E43">
        <w:rPr>
          <w:color w:val="FF0000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46FB">
        <w:rPr>
          <w:rFonts w:ascii="Arial" w:hAnsi="Arial" w:cs="Arial"/>
          <w:b/>
          <w:sz w:val="22"/>
          <w:szCs w:val="22"/>
          <w:highlight w:val="yellow"/>
        </w:rPr>
        <w:t>Reply LS on UE context keeping in the source cell</w:t>
      </w:r>
    </w:p>
    <w:p w14:paraId="38803FCA" w14:textId="20E5DD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45E05" w:rsidRPr="00F45E05">
        <w:rPr>
          <w:rFonts w:ascii="Arial" w:hAnsi="Arial" w:cs="Arial"/>
          <w:b/>
          <w:bCs/>
          <w:sz w:val="22"/>
          <w:szCs w:val="22"/>
        </w:rPr>
        <w:t>R2-2102149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45E05">
        <w:rPr>
          <w:rFonts w:ascii="Arial" w:hAnsi="Arial" w:cs="Arial"/>
          <w:b/>
          <w:sz w:val="22"/>
          <w:szCs w:val="22"/>
        </w:rPr>
        <w:t>LS on UE context keeping in the source cell</w:t>
      </w:r>
      <w:r w:rsidR="00F45E05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5E05">
        <w:rPr>
          <w:rFonts w:ascii="Arial" w:hAnsi="Arial" w:cs="Arial"/>
          <w:b/>
          <w:bCs/>
          <w:sz w:val="22"/>
          <w:szCs w:val="22"/>
        </w:rPr>
        <w:t>RAN2</w:t>
      </w:r>
    </w:p>
    <w:p w14:paraId="2B1BF33D" w14:textId="1C2128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E05">
        <w:rPr>
          <w:rFonts w:ascii="Arial" w:hAnsi="Arial" w:cs="Arial"/>
          <w:b/>
          <w:bCs/>
          <w:sz w:val="22"/>
          <w:szCs w:val="22"/>
        </w:rPr>
        <w:t>Rel. 17</w:t>
      </w:r>
    </w:p>
    <w:bookmarkEnd w:id="3"/>
    <w:bookmarkEnd w:id="4"/>
    <w:bookmarkEnd w:id="5"/>
    <w:p w14:paraId="6A4F303E" w14:textId="25E2BCF1" w:rsidR="00B97703" w:rsidRPr="00B97703" w:rsidRDefault="00B97703" w:rsidP="00F45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E05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4AD0DE2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>Huawei</w:t>
      </w:r>
      <w:r w:rsidR="003C4ACD">
        <w:rPr>
          <w:sz w:val="22"/>
          <w:szCs w:val="22"/>
        </w:rPr>
        <w:t xml:space="preserve">, </w:t>
      </w:r>
      <w:r w:rsidR="003C4ACD">
        <w:rPr>
          <w:rStyle w:val="a0"/>
        </w:rPr>
        <w:t>Qualcomm</w:t>
      </w:r>
      <w:r w:rsidR="00412CCB" w:rsidRPr="00412CCB">
        <w:rPr>
          <w:sz w:val="22"/>
          <w:szCs w:val="22"/>
        </w:rPr>
        <w:t xml:space="preserve"> </w:t>
      </w:r>
      <w:commentRangeStart w:id="6"/>
      <w:r w:rsidR="00412CCB" w:rsidRPr="00412CCB">
        <w:rPr>
          <w:sz w:val="22"/>
          <w:szCs w:val="22"/>
          <w:highlight w:val="yellow"/>
        </w:rPr>
        <w:t>[will be RAN3]</w:t>
      </w:r>
      <w:commentRangeEnd w:id="6"/>
      <w:r w:rsidR="00412CCB" w:rsidRPr="00412CCB">
        <w:rPr>
          <w:rStyle w:val="CommentReference"/>
          <w:rFonts w:cs="Times New Roman"/>
          <w:b w:val="0"/>
          <w:sz w:val="22"/>
          <w:szCs w:val="22"/>
        </w:rPr>
        <w:commentReference w:id="6"/>
      </w:r>
    </w:p>
    <w:p w14:paraId="250ECC70" w14:textId="67DBD8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E05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9BF9B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E05">
        <w:rPr>
          <w:rFonts w:ascii="Arial" w:hAnsi="Arial" w:cs="Arial"/>
          <w:b/>
          <w:bCs/>
          <w:sz w:val="22"/>
          <w:szCs w:val="22"/>
        </w:rPr>
        <w:t>-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9C2EA" w14:textId="77777777" w:rsidR="00F45E05" w:rsidRDefault="00F45E05" w:rsidP="00F45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4398D">
        <w:rPr>
          <w:rFonts w:ascii="Arial" w:hAnsi="Arial" w:cs="Arial"/>
          <w:b/>
          <w:bCs/>
          <w:sz w:val="22"/>
          <w:szCs w:val="22"/>
        </w:rPr>
        <w:t>Henrik Olofsson</w:t>
      </w:r>
    </w:p>
    <w:p w14:paraId="38D75F74" w14:textId="77777777" w:rsidR="00F45E05" w:rsidRDefault="00F45E05" w:rsidP="00F45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34398D">
        <w:rPr>
          <w:rFonts w:ascii="Arial" w:hAnsi="Arial" w:cs="Arial"/>
          <w:b/>
          <w:bCs/>
          <w:sz w:val="22"/>
          <w:szCs w:val="22"/>
        </w:rPr>
        <w:t>Henrik (dot) Olofsson (at) huawei (dot) com</w:t>
      </w:r>
    </w:p>
    <w:p w14:paraId="728EDCA2" w14:textId="77777777" w:rsidR="00F45E05" w:rsidRPr="004E3939" w:rsidRDefault="00F45E05" w:rsidP="00F45E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DB3265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56C480" w14:textId="5B5BDFD0" w:rsidR="00F45E05" w:rsidRDefault="00F45E05" w:rsidP="00F45E0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 w:rsidRPr="0034398D">
        <w:rPr>
          <w:rFonts w:ascii="Arial" w:hAnsi="Arial"/>
          <w:sz w:val="21"/>
          <w:szCs w:val="22"/>
          <w:lang w:val="en-US"/>
        </w:rPr>
        <w:t xml:space="preserve">RAN3 thanks </w:t>
      </w:r>
      <w:r>
        <w:rPr>
          <w:rFonts w:ascii="Arial" w:hAnsi="Arial"/>
          <w:sz w:val="21"/>
          <w:szCs w:val="22"/>
          <w:lang w:val="en-US"/>
        </w:rPr>
        <w:t>RAN2</w:t>
      </w:r>
      <w:r w:rsidRPr="0034398D">
        <w:rPr>
          <w:rFonts w:ascii="Arial" w:hAnsi="Arial"/>
          <w:sz w:val="21"/>
          <w:szCs w:val="22"/>
          <w:lang w:val="en-US"/>
        </w:rPr>
        <w:t xml:space="preserve"> for the LS </w:t>
      </w:r>
      <w:r w:rsidRPr="00F45E05">
        <w:rPr>
          <w:rFonts w:ascii="Arial" w:hAnsi="Arial"/>
          <w:sz w:val="21"/>
          <w:szCs w:val="22"/>
          <w:lang w:val="en-US"/>
        </w:rPr>
        <w:t xml:space="preserve">R2-2102149 </w:t>
      </w:r>
      <w:r w:rsidRPr="0034398D">
        <w:rPr>
          <w:rFonts w:ascii="Arial" w:hAnsi="Arial"/>
          <w:sz w:val="21"/>
          <w:szCs w:val="22"/>
          <w:lang w:val="en-US"/>
        </w:rPr>
        <w:t xml:space="preserve">on </w:t>
      </w:r>
      <w:r w:rsidRPr="00F45E05">
        <w:rPr>
          <w:rFonts w:ascii="Arial" w:hAnsi="Arial"/>
          <w:sz w:val="21"/>
          <w:szCs w:val="22"/>
          <w:lang w:val="en-US"/>
        </w:rPr>
        <w:t>LS on UE context keeping in the source cell</w:t>
      </w:r>
      <w:r w:rsidRPr="0034398D">
        <w:rPr>
          <w:rFonts w:ascii="Arial" w:hAnsi="Arial"/>
          <w:sz w:val="21"/>
          <w:szCs w:val="22"/>
          <w:lang w:val="en-US"/>
        </w:rPr>
        <w:t>.</w:t>
      </w:r>
    </w:p>
    <w:p w14:paraId="32AC06C5" w14:textId="0C8C805F" w:rsidR="0045723C" w:rsidRDefault="0045723C" w:rsidP="00F45E0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>
        <w:rPr>
          <w:rFonts w:ascii="Arial" w:hAnsi="Arial"/>
          <w:sz w:val="21"/>
          <w:szCs w:val="22"/>
          <w:lang w:val="en-US"/>
        </w:rPr>
        <w:t>RAN2 asked the following question:</w:t>
      </w:r>
    </w:p>
    <w:p w14:paraId="6C498EB8" w14:textId="77777777" w:rsidR="0045723C" w:rsidRPr="0045723C" w:rsidRDefault="0045723C" w:rsidP="00457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bCs/>
          <w:lang w:eastAsia="zh-CN"/>
        </w:rPr>
      </w:pPr>
      <w:r w:rsidRPr="0045723C">
        <w:rPr>
          <w:rFonts w:ascii="Arial" w:hAnsi="Arial" w:cs="Arial"/>
          <w:bCs/>
          <w:lang w:eastAsia="zh-CN"/>
        </w:rPr>
        <w:t xml:space="preserve">Hence, RAN2 would like to ask RAN3 </w:t>
      </w:r>
      <w:r>
        <w:rPr>
          <w:rFonts w:ascii="Arial" w:hAnsi="Arial" w:cs="Arial"/>
          <w:bCs/>
        </w:rPr>
        <w:t>whether the source cell will keep the UE context, at least until the RLF-report is received by the source cell.</w:t>
      </w:r>
    </w:p>
    <w:p w14:paraId="4D8D3075" w14:textId="05073BD5" w:rsidR="0045723C" w:rsidRDefault="0045723C" w:rsidP="00F45E0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>
        <w:rPr>
          <w:rFonts w:ascii="Arial" w:hAnsi="Arial"/>
          <w:sz w:val="21"/>
          <w:szCs w:val="22"/>
          <w:lang w:val="en-US"/>
        </w:rPr>
        <w:t>RAN3 agreed that a</w:t>
      </w:r>
      <w:r w:rsidRPr="0045723C">
        <w:rPr>
          <w:rFonts w:ascii="Arial" w:hAnsi="Arial"/>
          <w:sz w:val="21"/>
          <w:szCs w:val="22"/>
          <w:lang w:val="en-US"/>
        </w:rPr>
        <w:t xml:space="preserve"> RAN node implementation is able to store all information that </w:t>
      </w:r>
    </w:p>
    <w:p w14:paraId="4F953849" w14:textId="77777777" w:rsidR="0045723C" w:rsidRDefault="0045723C" w:rsidP="0045723C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 w:rsidRPr="0045723C">
        <w:rPr>
          <w:rFonts w:ascii="Arial" w:hAnsi="Arial"/>
          <w:sz w:val="21"/>
          <w:szCs w:val="22"/>
          <w:lang w:val="en-US"/>
        </w:rPr>
        <w:t xml:space="preserve">is required for the supported MRO functionality </w:t>
      </w:r>
      <w:r>
        <w:rPr>
          <w:rFonts w:ascii="Arial" w:hAnsi="Arial"/>
          <w:sz w:val="21"/>
          <w:szCs w:val="22"/>
          <w:lang w:val="en-US"/>
        </w:rPr>
        <w:t xml:space="preserve">of this node </w:t>
      </w:r>
      <w:r w:rsidRPr="0045723C">
        <w:rPr>
          <w:rFonts w:ascii="Arial" w:hAnsi="Arial"/>
          <w:sz w:val="21"/>
          <w:szCs w:val="22"/>
          <w:lang w:val="en-US"/>
        </w:rPr>
        <w:t xml:space="preserve">and </w:t>
      </w:r>
    </w:p>
    <w:p w14:paraId="4017C17F" w14:textId="2A9D33F8" w:rsidR="00F45E05" w:rsidRDefault="0045723C" w:rsidP="0045723C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 w:rsidRPr="0045723C">
        <w:rPr>
          <w:rFonts w:ascii="Arial" w:hAnsi="Arial"/>
          <w:sz w:val="21"/>
          <w:szCs w:val="22"/>
          <w:lang w:val="en-US"/>
        </w:rPr>
        <w:t>is available in this node prior to handover or failure.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3A7FB9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5E0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6903053A" w:rsidR="00B97703" w:rsidRPr="00F45E05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F45E05">
        <w:rPr>
          <w:rFonts w:ascii="Arial" w:hAnsi="Arial" w:cs="Arial"/>
          <w:b/>
        </w:rPr>
        <w:tab/>
      </w:r>
      <w:r w:rsidR="00F45E05" w:rsidRPr="00F45E05">
        <w:rPr>
          <w:rFonts w:ascii="Arial" w:hAnsi="Arial" w:cs="Arial"/>
          <w:b/>
        </w:rPr>
        <w:t>RAN3 kindly asks RAN2 to take the above into account</w:t>
      </w:r>
    </w:p>
    <w:p w14:paraId="630FB529" w14:textId="77777777" w:rsidR="00B97703" w:rsidRPr="00F45E05" w:rsidRDefault="00B97703">
      <w:pPr>
        <w:spacing w:after="120"/>
        <w:ind w:left="993" w:hanging="993"/>
        <w:rPr>
          <w:rFonts w:ascii="Arial" w:hAnsi="Arial" w:cs="Arial"/>
          <w:b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52AD347" w14:textId="77777777" w:rsidR="00DB5AA0" w:rsidRDefault="00DB5AA0" w:rsidP="00DB5AA0">
      <w:r>
        <w:t>RAN3#113-e</w:t>
      </w:r>
      <w:r>
        <w:tab/>
        <w:t xml:space="preserve">2021-08-16 - 2021-08-27 </w:t>
      </w:r>
    </w:p>
    <w:p w14:paraId="46F821DC" w14:textId="77777777" w:rsidR="00DB5AA0" w:rsidRPr="002F1940" w:rsidRDefault="00DB5AA0" w:rsidP="00DB5AA0">
      <w:r>
        <w:t>RAN3#114-e</w:t>
      </w:r>
      <w:r>
        <w:tab/>
        <w:t>2021-11-01 -  2021-11-12</w:t>
      </w:r>
    </w:p>
    <w:p w14:paraId="4BE260BE" w14:textId="4E412B66" w:rsidR="00442E7D" w:rsidRPr="002F1940" w:rsidRDefault="00442E7D" w:rsidP="00DB5AA0">
      <w:bookmarkStart w:id="9" w:name="_GoBack"/>
      <w:bookmarkEnd w:id="9"/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68EF4D3" w14:textId="77777777" w:rsidR="00412CCB" w:rsidRDefault="00412CCB" w:rsidP="00412CCB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6" w:author="Huawei" w:date="2018-10-15T10:04:00Z" w:initials="HW">
    <w:p w14:paraId="055309D7" w14:textId="77777777" w:rsidR="00412CCB" w:rsidRDefault="00412CCB" w:rsidP="00412CCB">
      <w:pPr>
        <w:pStyle w:val="CommentText"/>
      </w:pP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8FDD0" w14:textId="77777777" w:rsidR="00D6012E" w:rsidRDefault="00D6012E">
      <w:pPr>
        <w:spacing w:after="0"/>
      </w:pPr>
      <w:r>
        <w:separator/>
      </w:r>
    </w:p>
  </w:endnote>
  <w:endnote w:type="continuationSeparator" w:id="0">
    <w:p w14:paraId="27915BFD" w14:textId="77777777" w:rsidR="00D6012E" w:rsidRDefault="00D601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ABAA5" w14:textId="77777777" w:rsidR="00D6012E" w:rsidRDefault="00D6012E">
      <w:pPr>
        <w:spacing w:after="0"/>
      </w:pPr>
      <w:r>
        <w:separator/>
      </w:r>
    </w:p>
  </w:footnote>
  <w:footnote w:type="continuationSeparator" w:id="0">
    <w:p w14:paraId="74DADF29" w14:textId="77777777" w:rsidR="00D6012E" w:rsidRDefault="00D601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9650C"/>
    <w:multiLevelType w:val="hybridMultilevel"/>
    <w:tmpl w:val="B2D071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175B1"/>
    <w:rsid w:val="001552C7"/>
    <w:rsid w:val="00183AC2"/>
    <w:rsid w:val="002F1940"/>
    <w:rsid w:val="00343608"/>
    <w:rsid w:val="00367913"/>
    <w:rsid w:val="00383545"/>
    <w:rsid w:val="003C4ACD"/>
    <w:rsid w:val="00412CCB"/>
    <w:rsid w:val="00433500"/>
    <w:rsid w:val="00433F71"/>
    <w:rsid w:val="00440D43"/>
    <w:rsid w:val="00442E7D"/>
    <w:rsid w:val="0045723C"/>
    <w:rsid w:val="004E3939"/>
    <w:rsid w:val="0060192A"/>
    <w:rsid w:val="006246FB"/>
    <w:rsid w:val="006A3E31"/>
    <w:rsid w:val="007928A4"/>
    <w:rsid w:val="007F4F92"/>
    <w:rsid w:val="008D772F"/>
    <w:rsid w:val="0099764C"/>
    <w:rsid w:val="00AA1C86"/>
    <w:rsid w:val="00B97703"/>
    <w:rsid w:val="00C04AB6"/>
    <w:rsid w:val="00CE5A1A"/>
    <w:rsid w:val="00CF6087"/>
    <w:rsid w:val="00D411E1"/>
    <w:rsid w:val="00D6012E"/>
    <w:rsid w:val="00DB5AA0"/>
    <w:rsid w:val="00E8205E"/>
    <w:rsid w:val="00F45E05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A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DB5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B5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5A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5A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5A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5AA0"/>
    <w:pPr>
      <w:outlineLvl w:val="5"/>
    </w:pPr>
  </w:style>
  <w:style w:type="paragraph" w:styleId="Heading7">
    <w:name w:val="heading 7"/>
    <w:basedOn w:val="H6"/>
    <w:next w:val="Normal"/>
    <w:qFormat/>
    <w:rsid w:val="00DB5AA0"/>
    <w:pPr>
      <w:outlineLvl w:val="6"/>
    </w:pPr>
  </w:style>
  <w:style w:type="paragraph" w:styleId="Heading8">
    <w:name w:val="heading 8"/>
    <w:basedOn w:val="Heading1"/>
    <w:next w:val="Normal"/>
    <w:qFormat/>
    <w:rsid w:val="00DB5A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5AA0"/>
    <w:pPr>
      <w:outlineLvl w:val="8"/>
    </w:pPr>
  </w:style>
  <w:style w:type="character" w:default="1" w:styleId="DefaultParagraphFont">
    <w:name w:val="Default Paragraph Font"/>
    <w:semiHidden/>
    <w:rsid w:val="00DB5A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5AA0"/>
  </w:style>
  <w:style w:type="paragraph" w:styleId="Header">
    <w:name w:val="header"/>
    <w:link w:val="HeaderChar"/>
    <w:rsid w:val="00DB5A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B5AA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5A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B5AA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5A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B5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5AA0"/>
    <w:pPr>
      <w:ind w:left="1701" w:hanging="1701"/>
    </w:pPr>
  </w:style>
  <w:style w:type="paragraph" w:styleId="TOC4">
    <w:name w:val="toc 4"/>
    <w:basedOn w:val="TOC3"/>
    <w:semiHidden/>
    <w:rsid w:val="00DB5AA0"/>
    <w:pPr>
      <w:ind w:left="1418" w:hanging="1418"/>
    </w:pPr>
  </w:style>
  <w:style w:type="paragraph" w:styleId="TOC3">
    <w:name w:val="toc 3"/>
    <w:basedOn w:val="TOC2"/>
    <w:semiHidden/>
    <w:rsid w:val="00DB5AA0"/>
    <w:pPr>
      <w:ind w:left="1134" w:hanging="1134"/>
    </w:pPr>
  </w:style>
  <w:style w:type="paragraph" w:styleId="TOC2">
    <w:name w:val="toc 2"/>
    <w:basedOn w:val="TOC1"/>
    <w:semiHidden/>
    <w:rsid w:val="00DB5A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5AA0"/>
    <w:pPr>
      <w:ind w:left="284"/>
    </w:pPr>
  </w:style>
  <w:style w:type="paragraph" w:styleId="Index1">
    <w:name w:val="index 1"/>
    <w:basedOn w:val="Normal"/>
    <w:semiHidden/>
    <w:rsid w:val="00DB5AA0"/>
    <w:pPr>
      <w:keepLines/>
      <w:spacing w:after="0"/>
    </w:pPr>
  </w:style>
  <w:style w:type="paragraph" w:customStyle="1" w:styleId="ZH">
    <w:name w:val="ZH"/>
    <w:rsid w:val="00DB5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5AA0"/>
    <w:pPr>
      <w:outlineLvl w:val="9"/>
    </w:pPr>
  </w:style>
  <w:style w:type="paragraph" w:styleId="ListNumber2">
    <w:name w:val="List Number 2"/>
    <w:basedOn w:val="ListNumber"/>
    <w:semiHidden/>
    <w:rsid w:val="00DB5AA0"/>
    <w:pPr>
      <w:ind w:left="851"/>
    </w:pPr>
  </w:style>
  <w:style w:type="character" w:styleId="FootnoteReference">
    <w:name w:val="footnote reference"/>
    <w:basedOn w:val="DefaultParagraphFont"/>
    <w:semiHidden/>
    <w:rsid w:val="00DB5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5A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DB5AA0"/>
    <w:rPr>
      <w:b/>
    </w:rPr>
  </w:style>
  <w:style w:type="paragraph" w:customStyle="1" w:styleId="TAC">
    <w:name w:val="TAC"/>
    <w:basedOn w:val="TAL"/>
    <w:rsid w:val="00DB5AA0"/>
    <w:pPr>
      <w:jc w:val="center"/>
    </w:pPr>
  </w:style>
  <w:style w:type="paragraph" w:customStyle="1" w:styleId="TF">
    <w:name w:val="TF"/>
    <w:basedOn w:val="TH"/>
    <w:rsid w:val="00DB5AA0"/>
    <w:pPr>
      <w:keepNext w:val="0"/>
      <w:spacing w:before="0" w:after="240"/>
    </w:pPr>
  </w:style>
  <w:style w:type="paragraph" w:customStyle="1" w:styleId="NO">
    <w:name w:val="NO"/>
    <w:basedOn w:val="Normal"/>
    <w:rsid w:val="00DB5AA0"/>
    <w:pPr>
      <w:keepLines/>
      <w:ind w:left="1135" w:hanging="851"/>
    </w:pPr>
  </w:style>
  <w:style w:type="paragraph" w:styleId="TOC9">
    <w:name w:val="toc 9"/>
    <w:basedOn w:val="TOC8"/>
    <w:semiHidden/>
    <w:rsid w:val="00DB5AA0"/>
    <w:pPr>
      <w:ind w:left="1418" w:hanging="1418"/>
    </w:pPr>
  </w:style>
  <w:style w:type="paragraph" w:customStyle="1" w:styleId="EX">
    <w:name w:val="EX"/>
    <w:basedOn w:val="Normal"/>
    <w:rsid w:val="00DB5AA0"/>
    <w:pPr>
      <w:keepLines/>
      <w:ind w:left="1702" w:hanging="1418"/>
    </w:pPr>
  </w:style>
  <w:style w:type="paragraph" w:customStyle="1" w:styleId="FP">
    <w:name w:val="FP"/>
    <w:basedOn w:val="Normal"/>
    <w:rsid w:val="00DB5AA0"/>
    <w:pPr>
      <w:spacing w:after="0"/>
    </w:pPr>
  </w:style>
  <w:style w:type="paragraph" w:customStyle="1" w:styleId="LD">
    <w:name w:val="LD"/>
    <w:rsid w:val="00DB5A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5AA0"/>
    <w:pPr>
      <w:spacing w:after="0"/>
    </w:pPr>
  </w:style>
  <w:style w:type="paragraph" w:customStyle="1" w:styleId="EW">
    <w:name w:val="EW"/>
    <w:basedOn w:val="EX"/>
    <w:rsid w:val="00DB5AA0"/>
    <w:pPr>
      <w:spacing w:after="0"/>
    </w:pPr>
  </w:style>
  <w:style w:type="paragraph" w:styleId="TOC6">
    <w:name w:val="toc 6"/>
    <w:basedOn w:val="TOC5"/>
    <w:next w:val="Normal"/>
    <w:semiHidden/>
    <w:rsid w:val="00DB5AA0"/>
    <w:pPr>
      <w:ind w:left="1985" w:hanging="1985"/>
    </w:pPr>
  </w:style>
  <w:style w:type="paragraph" w:styleId="TOC7">
    <w:name w:val="toc 7"/>
    <w:basedOn w:val="TOC6"/>
    <w:next w:val="Normal"/>
    <w:semiHidden/>
    <w:rsid w:val="00DB5AA0"/>
    <w:pPr>
      <w:ind w:left="2268" w:hanging="2268"/>
    </w:pPr>
  </w:style>
  <w:style w:type="paragraph" w:styleId="ListBullet2">
    <w:name w:val="List Bullet 2"/>
    <w:basedOn w:val="ListBullet"/>
    <w:semiHidden/>
    <w:rsid w:val="00DB5AA0"/>
    <w:pPr>
      <w:ind w:left="851"/>
    </w:pPr>
  </w:style>
  <w:style w:type="paragraph" w:styleId="ListBullet3">
    <w:name w:val="List Bullet 3"/>
    <w:basedOn w:val="ListBullet2"/>
    <w:semiHidden/>
    <w:rsid w:val="00DB5AA0"/>
    <w:pPr>
      <w:ind w:left="1135"/>
    </w:pPr>
  </w:style>
  <w:style w:type="paragraph" w:styleId="ListNumber">
    <w:name w:val="List Number"/>
    <w:basedOn w:val="List"/>
    <w:semiHidden/>
    <w:rsid w:val="00DB5AA0"/>
  </w:style>
  <w:style w:type="paragraph" w:customStyle="1" w:styleId="EQ">
    <w:name w:val="EQ"/>
    <w:basedOn w:val="Normal"/>
    <w:next w:val="Normal"/>
    <w:rsid w:val="00DB5A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5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A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5AA0"/>
    <w:pPr>
      <w:jc w:val="right"/>
    </w:pPr>
  </w:style>
  <w:style w:type="paragraph" w:customStyle="1" w:styleId="H6">
    <w:name w:val="H6"/>
    <w:basedOn w:val="Heading5"/>
    <w:next w:val="Normal"/>
    <w:rsid w:val="00DB5A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AA0"/>
    <w:pPr>
      <w:ind w:left="851" w:hanging="851"/>
    </w:pPr>
  </w:style>
  <w:style w:type="paragraph" w:customStyle="1" w:styleId="TAL">
    <w:name w:val="TAL"/>
    <w:basedOn w:val="Normal"/>
    <w:rsid w:val="00DB5A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5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5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5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5AA0"/>
    <w:pPr>
      <w:framePr w:wrap="notBeside" w:y="16161"/>
    </w:pPr>
  </w:style>
  <w:style w:type="character" w:customStyle="1" w:styleId="ZGSM">
    <w:name w:val="ZGSM"/>
    <w:rsid w:val="00DB5AA0"/>
  </w:style>
  <w:style w:type="paragraph" w:styleId="List2">
    <w:name w:val="List 2"/>
    <w:basedOn w:val="List"/>
    <w:semiHidden/>
    <w:rsid w:val="00DB5AA0"/>
    <w:pPr>
      <w:ind w:left="851"/>
    </w:pPr>
  </w:style>
  <w:style w:type="paragraph" w:customStyle="1" w:styleId="ZG">
    <w:name w:val="ZG"/>
    <w:rsid w:val="00DB5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B5AA0"/>
    <w:pPr>
      <w:ind w:left="1135"/>
    </w:pPr>
  </w:style>
  <w:style w:type="paragraph" w:styleId="List4">
    <w:name w:val="List 4"/>
    <w:basedOn w:val="List3"/>
    <w:semiHidden/>
    <w:rsid w:val="00DB5AA0"/>
    <w:pPr>
      <w:ind w:left="1418"/>
    </w:pPr>
  </w:style>
  <w:style w:type="paragraph" w:styleId="List5">
    <w:name w:val="List 5"/>
    <w:basedOn w:val="List4"/>
    <w:semiHidden/>
    <w:rsid w:val="00DB5AA0"/>
    <w:pPr>
      <w:ind w:left="1702"/>
    </w:pPr>
  </w:style>
  <w:style w:type="paragraph" w:customStyle="1" w:styleId="EditorsNote">
    <w:name w:val="Editor's Note"/>
    <w:basedOn w:val="NO"/>
    <w:rsid w:val="00DB5AA0"/>
    <w:rPr>
      <w:color w:val="FF0000"/>
    </w:rPr>
  </w:style>
  <w:style w:type="paragraph" w:styleId="List">
    <w:name w:val="List"/>
    <w:basedOn w:val="Normal"/>
    <w:semiHidden/>
    <w:rsid w:val="00DB5AA0"/>
    <w:pPr>
      <w:ind w:left="568" w:hanging="284"/>
    </w:pPr>
  </w:style>
  <w:style w:type="paragraph" w:styleId="ListBullet">
    <w:name w:val="List Bullet"/>
    <w:basedOn w:val="List"/>
    <w:semiHidden/>
    <w:rsid w:val="00DB5AA0"/>
  </w:style>
  <w:style w:type="paragraph" w:styleId="ListBullet4">
    <w:name w:val="List Bullet 4"/>
    <w:basedOn w:val="ListBullet3"/>
    <w:semiHidden/>
    <w:rsid w:val="00DB5AA0"/>
    <w:pPr>
      <w:ind w:left="1418"/>
    </w:pPr>
  </w:style>
  <w:style w:type="paragraph" w:styleId="ListBullet5">
    <w:name w:val="List Bullet 5"/>
    <w:basedOn w:val="ListBullet4"/>
    <w:semiHidden/>
    <w:rsid w:val="00DB5AA0"/>
    <w:pPr>
      <w:ind w:left="1702"/>
    </w:pPr>
  </w:style>
  <w:style w:type="paragraph" w:customStyle="1" w:styleId="B2">
    <w:name w:val="B2"/>
    <w:basedOn w:val="List2"/>
    <w:rsid w:val="00DB5AA0"/>
  </w:style>
  <w:style w:type="paragraph" w:customStyle="1" w:styleId="B3">
    <w:name w:val="B3"/>
    <w:basedOn w:val="List3"/>
    <w:rsid w:val="00DB5AA0"/>
  </w:style>
  <w:style w:type="paragraph" w:customStyle="1" w:styleId="B4">
    <w:name w:val="B4"/>
    <w:basedOn w:val="List4"/>
    <w:rsid w:val="00DB5AA0"/>
  </w:style>
  <w:style w:type="paragraph" w:customStyle="1" w:styleId="B5">
    <w:name w:val="B5"/>
    <w:basedOn w:val="List5"/>
    <w:rsid w:val="00DB5AA0"/>
  </w:style>
  <w:style w:type="paragraph" w:customStyle="1" w:styleId="ZTD">
    <w:name w:val="ZTD"/>
    <w:basedOn w:val="ZB"/>
    <w:rsid w:val="00DB5A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a0">
    <w:name w:val="首标题"/>
    <w:rsid w:val="003C4ACD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2021-03-26T07:59:00Z</dcterms:created>
  <dcterms:modified xsi:type="dcterms:W3CDTF">2021-05-06T18:27:00Z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(3)f/qXI/0tiSWrfjpDLmBGTo2NcFT31Ln8JPyKXIksF5h1GXk8DY7iN9wK2cRajfXzH+STfjvD
g3wSuJKIM9TTBtHrcbWterqwHBtRZeC+YdiHYBtOzCKK2bHZi4siRBm1f/jTql0qG6r/FWw9
ckEMHh9P1exMG6MkDjtqhtaZ5GX8fkhOR7I/tXxYmiRKrDz7yNzxB+Dj+k0yYB+v+ACFHDoB
KYG1QlhiJBKuvE7T47</vt:lpwstr>
  </property>
  <property fmtid="{D5CDD505-2E9C-101B-9397-08002B2CF9AE}" pid="3" name="_2015_ms_pID_7253431">
    <vt:lpwstr>LOjn8e2sOFBEO2K1eZGcECBHLJjRXvXBaMnTI5hMgl+E8ceYClOmW5
exwoSpnPqcWUtB0zdTVI2K/gjAxlar+d6TI5TvIw5WfOKSibfX8p4sbI7wYs+fcM4YVQV5gQ
MeyrDav+50XYAHsb4E/2f145JtCBM2/JJ6oOnXzYF7asvyHqQ76h9HAipiEXvxV9JlWZ8U98
CLwQZUjQObVEfpm/LAYjW3OmhaV8vXY5gCpJ</vt:lpwstr>
  </property>
  <property fmtid="{D5CDD505-2E9C-101B-9397-08002B2CF9AE}" pid="4" name="_2015_ms_pID_7253432">
    <vt:lpwstr>sw==</vt:lpwstr>
  </property>
</Properties>
</file>